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B0A8" w14:textId="5821A466" w:rsidR="00017B87" w:rsidRPr="0012787C" w:rsidRDefault="00044636" w:rsidP="001128FA">
      <w:pPr>
        <w:pStyle w:val="Title"/>
        <w:ind w:right="-540"/>
        <w:rPr>
          <w:rFonts w:cs="Arial"/>
        </w:rPr>
      </w:pPr>
      <w:bookmarkStart w:id="0" w:name="_GoBack"/>
      <w:bookmarkEnd w:id="0"/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098077DF">
            <wp:simplePos x="0" y="0"/>
            <wp:positionH relativeFrom="column">
              <wp:posOffset>-111760</wp:posOffset>
            </wp:positionH>
            <wp:positionV relativeFrom="paragraph">
              <wp:posOffset>31115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8D082" w14:textId="503D3B88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69AE0659">
                <wp:simplePos x="0" y="0"/>
                <wp:positionH relativeFrom="column">
                  <wp:posOffset>1205865</wp:posOffset>
                </wp:positionH>
                <wp:positionV relativeFrom="paragraph">
                  <wp:posOffset>22860</wp:posOffset>
                </wp:positionV>
                <wp:extent cx="2434590" cy="826770"/>
                <wp:effectExtent l="0" t="0" r="0" b="0"/>
                <wp:wrapTight wrapText="bothSides">
                  <wp:wrapPolygon edited="0">
                    <wp:start x="225" y="664"/>
                    <wp:lineTo x="225" y="19908"/>
                    <wp:lineTo x="21183" y="19908"/>
                    <wp:lineTo x="21183" y="664"/>
                    <wp:lineTo x="225" y="664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32F8BDD2" w:rsidR="00CE07B5" w:rsidRDefault="00CE07B5" w:rsidP="00D23D7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VL Duplex Vacuum Heating Unit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4.95pt;margin-top:1.8pt;width:191.7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" filled="f" stroked="f">
                <v:textbox inset=",7.2pt,,7.2pt">
                  <w:txbxContent>
                    <w:p w14:paraId="2DEA3A48" w14:textId="32F8BDD2" w:rsidR="00CE07B5" w:rsidRDefault="00CE07B5" w:rsidP="00D23D7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VL Duplex Vacuum Heating Unit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1DACCEA6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CE07B5" w:rsidRPr="00C157D3" w:rsidRDefault="00CE07B5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CE07B5" w:rsidRPr="00C157D3" w:rsidRDefault="00CE07B5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1004F0C8" w14:textId="596AF69A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Series </w:t>
      </w:r>
      <w:r w:rsidR="008535F7">
        <w:rPr>
          <w:rFonts w:ascii="Arial" w:hAnsi="Arial" w:cs="Arial"/>
          <w:sz w:val="36"/>
          <w:szCs w:val="36"/>
        </w:rPr>
        <w:t>VL</w:t>
      </w:r>
      <w:r w:rsidRPr="0012787C">
        <w:rPr>
          <w:rFonts w:ascii="Arial" w:hAnsi="Arial" w:cs="Arial"/>
          <w:sz w:val="36"/>
          <w:szCs w:val="36"/>
        </w:rPr>
        <w:t>™</w:t>
      </w:r>
    </w:p>
    <w:p w14:paraId="2895F17D" w14:textId="3AE20A83" w:rsidR="00FE1ABA" w:rsidRPr="0012787C" w:rsidRDefault="005B3E94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Du</w:t>
      </w:r>
      <w:r w:rsidR="00044636">
        <w:rPr>
          <w:rFonts w:ascii="Arial" w:hAnsi="Arial" w:cs="Arial"/>
          <w:sz w:val="36"/>
          <w:szCs w:val="36"/>
        </w:rPr>
        <w:t>p</w:t>
      </w:r>
      <w:r w:rsidR="0012787C" w:rsidRPr="0012787C">
        <w:rPr>
          <w:rFonts w:ascii="Arial" w:hAnsi="Arial" w:cs="Arial"/>
          <w:sz w:val="36"/>
          <w:szCs w:val="36"/>
        </w:rPr>
        <w:t>lex</w:t>
      </w:r>
      <w:r w:rsidR="00FE1ABA" w:rsidRPr="0012787C">
        <w:rPr>
          <w:rFonts w:ascii="Arial" w:hAnsi="Arial" w:cs="Arial"/>
          <w:sz w:val="36"/>
          <w:szCs w:val="36"/>
        </w:rPr>
        <w:t xml:space="preserve"> </w:t>
      </w:r>
      <w:r w:rsidR="008535F7">
        <w:rPr>
          <w:rFonts w:ascii="Arial" w:hAnsi="Arial" w:cs="Arial"/>
          <w:sz w:val="36"/>
          <w:szCs w:val="36"/>
        </w:rPr>
        <w:t>Vacuum Heating</w:t>
      </w:r>
      <w:r w:rsidR="00FE1ABA" w:rsidRPr="0012787C">
        <w:rPr>
          <w:rFonts w:ascii="Arial" w:hAnsi="Arial" w:cs="Arial"/>
          <w:sz w:val="36"/>
          <w:szCs w:val="36"/>
        </w:rPr>
        <w:t xml:space="preserve"> Unit</w:t>
      </w:r>
    </w:p>
    <w:p w14:paraId="0417D9D2" w14:textId="77777777" w:rsidR="00044636" w:rsidRPr="00501060" w:rsidRDefault="00FE1ABA" w:rsidP="0004463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01060">
        <w:rPr>
          <w:rFonts w:ascii="Arial" w:hAnsi="Arial" w:cs="Arial"/>
          <w:sz w:val="24"/>
          <w:szCs w:val="24"/>
        </w:rPr>
        <w:t>Note: Optional accessories are underlined</w:t>
      </w:r>
    </w:p>
    <w:p w14:paraId="43BF5745" w14:textId="77777777" w:rsidR="00044636" w:rsidRPr="00501060" w:rsidRDefault="00044636" w:rsidP="0004463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65CBC24F" w14:textId="60119B18" w:rsid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 xml:space="preserve">Part 1 </w:t>
      </w:r>
      <w:r>
        <w:rPr>
          <w:rFonts w:ascii="Arial" w:hAnsi="Arial" w:cs="Arial"/>
          <w:b/>
          <w:sz w:val="22"/>
          <w:szCs w:val="22"/>
        </w:rPr>
        <w:t>–</w:t>
      </w:r>
      <w:r w:rsidRPr="005B3E94">
        <w:rPr>
          <w:rFonts w:ascii="Arial" w:hAnsi="Arial" w:cs="Arial"/>
          <w:b/>
          <w:sz w:val="22"/>
          <w:szCs w:val="22"/>
        </w:rPr>
        <w:t xml:space="preserve"> GENERAL</w:t>
      </w:r>
    </w:p>
    <w:p w14:paraId="23DEB0A3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4EA3A59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1.1 SECTION INCLUDES</w:t>
      </w:r>
    </w:p>
    <w:p w14:paraId="2F9FFB15" w14:textId="03B2AEDF" w:rsidR="005B3E94" w:rsidRPr="005B3E94" w:rsidRDefault="005B3E94" w:rsidP="00CE07B5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Unit shall be a Domestic Series VL™ duplex vacuum heating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 xml:space="preserve">and condensate </w:t>
      </w:r>
      <w:r>
        <w:rPr>
          <w:rFonts w:ascii="Arial" w:hAnsi="Arial" w:cs="Arial"/>
          <w:sz w:val="22"/>
          <w:szCs w:val="22"/>
        </w:rPr>
        <w:t xml:space="preserve">pumping unit as manufactured by </w:t>
      </w:r>
      <w:r w:rsidRPr="005B3E94">
        <w:rPr>
          <w:rFonts w:ascii="Arial" w:hAnsi="Arial" w:cs="Arial"/>
          <w:sz w:val="22"/>
          <w:szCs w:val="22"/>
        </w:rPr>
        <w:t>Bell &amp; Gossett and shall consist of:</w:t>
      </w:r>
    </w:p>
    <w:p w14:paraId="27701239" w14:textId="77777777" w:rsidR="005B3E94" w:rsidRPr="005B3E94" w:rsidRDefault="005B3E94" w:rsidP="00CE07B5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 (1) Cast iron receiver</w:t>
      </w:r>
    </w:p>
    <w:p w14:paraId="1177D406" w14:textId="77777777" w:rsidR="005B3E94" w:rsidRPr="005B3E94" w:rsidRDefault="005B3E94" w:rsidP="00CE07B5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2. (2) Dual purpose pumps</w:t>
      </w:r>
    </w:p>
    <w:p w14:paraId="3D0DB050" w14:textId="77777777" w:rsidR="005B3E94" w:rsidRPr="005B3E94" w:rsidRDefault="005B3E94" w:rsidP="00CE07B5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 xml:space="preserve">3. (2) </w:t>
      </w:r>
      <w:proofErr w:type="spellStart"/>
      <w:r w:rsidRPr="005B3E94">
        <w:rPr>
          <w:rFonts w:ascii="Arial" w:hAnsi="Arial" w:cs="Arial"/>
          <w:sz w:val="22"/>
          <w:szCs w:val="22"/>
        </w:rPr>
        <w:t>Multijet</w:t>
      </w:r>
      <w:proofErr w:type="spellEnd"/>
      <w:r w:rsidRPr="005B3E94">
        <w:rPr>
          <w:rFonts w:ascii="Arial" w:hAnsi="Arial" w:cs="Arial"/>
          <w:sz w:val="22"/>
          <w:szCs w:val="22"/>
        </w:rPr>
        <w:t xml:space="preserve"> vacuum producers</w:t>
      </w:r>
    </w:p>
    <w:p w14:paraId="5131C780" w14:textId="77777777" w:rsidR="005B3E94" w:rsidRPr="005B3E94" w:rsidRDefault="005B3E94" w:rsidP="00CE07B5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4. (2) Discharge valve assemblies</w:t>
      </w:r>
    </w:p>
    <w:p w14:paraId="7DBF5C8D" w14:textId="77777777" w:rsidR="005B3E94" w:rsidRPr="005B3E94" w:rsidRDefault="005B3E94" w:rsidP="00CE07B5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5. (2) Vacuum and float controls</w:t>
      </w:r>
    </w:p>
    <w:p w14:paraId="314E925F" w14:textId="77777777" w:rsidR="005B3E94" w:rsidRPr="00CE07B5" w:rsidRDefault="005B3E94" w:rsidP="00CE07B5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  <w:u w:val="single"/>
        </w:rPr>
      </w:pPr>
      <w:r w:rsidRPr="00CE07B5">
        <w:rPr>
          <w:rFonts w:ascii="Arial" w:hAnsi="Arial" w:cs="Arial"/>
          <w:sz w:val="22"/>
          <w:szCs w:val="22"/>
          <w:u w:val="single"/>
        </w:rPr>
        <w:t>6. (1) Pump Control Panel</w:t>
      </w:r>
    </w:p>
    <w:p w14:paraId="78EB632C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5217CF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1.2 REFERENCES</w:t>
      </w:r>
    </w:p>
    <w:p w14:paraId="1E683D1D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HI - Hydraulic Institute</w:t>
      </w:r>
    </w:p>
    <w:p w14:paraId="1FFD3E01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B. NEMA - National Electric Manufactures Association</w:t>
      </w:r>
    </w:p>
    <w:p w14:paraId="5140763E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C. UL - Underwriters Laboratories</w:t>
      </w:r>
    </w:p>
    <w:p w14:paraId="3105061C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D. CSA - Canadian Standards Association</w:t>
      </w:r>
    </w:p>
    <w:p w14:paraId="28C834FE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E. ISO - International Standards Organization</w:t>
      </w:r>
    </w:p>
    <w:p w14:paraId="23A5BF6E" w14:textId="77777777" w:rsidR="005B3E94" w:rsidRDefault="005B3E94" w:rsidP="00DF36CC">
      <w:pPr>
        <w:widowControl w:val="0"/>
        <w:autoSpaceDE w:val="0"/>
        <w:autoSpaceDN w:val="0"/>
        <w:adjustRightInd w:val="0"/>
        <w:ind w:left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 xml:space="preserve">F. IEC - International </w:t>
      </w:r>
      <w:proofErr w:type="spellStart"/>
      <w:r w:rsidRPr="005B3E94">
        <w:rPr>
          <w:rFonts w:ascii="Arial" w:hAnsi="Arial" w:cs="Arial"/>
          <w:sz w:val="22"/>
          <w:szCs w:val="22"/>
        </w:rPr>
        <w:t>Electrotechnical</w:t>
      </w:r>
      <w:proofErr w:type="spellEnd"/>
      <w:r w:rsidRPr="005B3E94">
        <w:rPr>
          <w:rFonts w:ascii="Arial" w:hAnsi="Arial" w:cs="Arial"/>
          <w:sz w:val="22"/>
          <w:szCs w:val="22"/>
        </w:rPr>
        <w:t xml:space="preserve"> Commission</w:t>
      </w:r>
    </w:p>
    <w:p w14:paraId="794877BB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8AD998E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1.3 SUBMITTALS</w:t>
      </w:r>
    </w:p>
    <w:p w14:paraId="26E8B813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Submittals shall include the following:</w:t>
      </w:r>
    </w:p>
    <w:p w14:paraId="48EA826D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 Submittal data cover sheet</w:t>
      </w:r>
    </w:p>
    <w:p w14:paraId="679A5B0C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2. Unit description sheet</w:t>
      </w:r>
    </w:p>
    <w:p w14:paraId="27A3D831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3. Dimensional print</w:t>
      </w:r>
    </w:p>
    <w:p w14:paraId="53A99ACE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4. Sales bulletin</w:t>
      </w:r>
    </w:p>
    <w:p w14:paraId="2CA4A3DC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5. Piping diagram</w:t>
      </w:r>
    </w:p>
    <w:p w14:paraId="432EEC4A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6. Wiring diagram</w:t>
      </w:r>
    </w:p>
    <w:p w14:paraId="7A2BA3A7" w14:textId="77777777" w:rsidR="005B3E94" w:rsidRDefault="005B3E94" w:rsidP="00DF36CC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7. Instruction manual</w:t>
      </w:r>
    </w:p>
    <w:p w14:paraId="6C263EBC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7323686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1.4 QUALITY ASSURANCE</w:t>
      </w:r>
    </w:p>
    <w:p w14:paraId="085E3ED9" w14:textId="0D7AAE85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The manufacture shall have a minimum of 20 years experience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in the design and construction of condensate return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equipment.</w:t>
      </w:r>
    </w:p>
    <w:p w14:paraId="2BF0CE2A" w14:textId="561B296C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B. The manufacturer shall be fully certified by the International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Standards Organization per ISO 9001. Proof of this certification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shall be furnished at the time of submittal.</w:t>
      </w:r>
    </w:p>
    <w:p w14:paraId="3EF34A90" w14:textId="049294AE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C. The manufacturer shall carry a minimum product liability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insurance of $5,000,000.00 per occurrence.</w:t>
      </w:r>
    </w:p>
    <w:p w14:paraId="6DC2E5F8" w14:textId="1A20FC78" w:rsid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D. All control cabinet components shall be U.L. listed or recognized.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The control panel assembly shall be listed by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Underwriters Laboratories, Inc.</w:t>
      </w:r>
    </w:p>
    <w:p w14:paraId="7D472BCC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FD451D" w14:textId="3A9080B7" w:rsid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lastRenderedPageBreak/>
        <w:t xml:space="preserve">PART 2 </w:t>
      </w:r>
      <w:r>
        <w:rPr>
          <w:rFonts w:ascii="Arial" w:hAnsi="Arial" w:cs="Arial"/>
          <w:b/>
          <w:sz w:val="22"/>
          <w:szCs w:val="22"/>
        </w:rPr>
        <w:t>–</w:t>
      </w:r>
      <w:r w:rsidRPr="005B3E94">
        <w:rPr>
          <w:rFonts w:ascii="Arial" w:hAnsi="Arial" w:cs="Arial"/>
          <w:b/>
          <w:sz w:val="22"/>
          <w:szCs w:val="22"/>
        </w:rPr>
        <w:t xml:space="preserve"> PRODUCTS</w:t>
      </w:r>
    </w:p>
    <w:p w14:paraId="2E681C8F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7516AA3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2.1 ACCEPTABLE MANUFACTURERS</w:t>
      </w:r>
    </w:p>
    <w:p w14:paraId="402111F5" w14:textId="6900A697" w:rsidR="005B3E94" w:rsidRPr="005B3E94" w:rsidRDefault="005B3E94" w:rsidP="00DF36CC">
      <w:pPr>
        <w:widowControl w:val="0"/>
        <w:autoSpaceDE w:val="0"/>
        <w:autoSpaceDN w:val="0"/>
        <w:adjustRightInd w:val="0"/>
        <w:ind w:firstLine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Subject to compliance with these specifications, the following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manufacturers shall be acceptable:</w:t>
      </w:r>
    </w:p>
    <w:p w14:paraId="4FBAB6B9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 Bell &amp; Gossett Domestic VL™</w:t>
      </w:r>
    </w:p>
    <w:p w14:paraId="4900C56D" w14:textId="77777777" w:rsidR="005B3E94" w:rsidRDefault="005B3E94" w:rsidP="00DF36CC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2. Pre-approved equal</w:t>
      </w:r>
    </w:p>
    <w:p w14:paraId="5903EC5C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A2C7DB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2.2 COMPONENTS</w:t>
      </w:r>
    </w:p>
    <w:p w14:paraId="28D9ED8F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CAST IRON RECEIVER</w:t>
      </w:r>
    </w:p>
    <w:p w14:paraId="43D3C3AA" w14:textId="447B39A9" w:rsidR="005B3E94" w:rsidRPr="005B3E94" w:rsidRDefault="005B3E94" w:rsidP="00DF36CC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 The receiver shall be of close grained cast iron construction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(warranted for 20 years from the date of shipment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against failure due to corrosion).</w:t>
      </w:r>
    </w:p>
    <w:p w14:paraId="4049227A" w14:textId="67546B05" w:rsidR="005B3E94" w:rsidRPr="005B3E94" w:rsidRDefault="005B3E94" w:rsidP="00DF36CC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2. Receiver inlet centerline shall be no higher than 14.5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inches (368mm) as shown on the drawings.</w:t>
      </w:r>
    </w:p>
    <w:p w14:paraId="66A128D8" w14:textId="3EABC457" w:rsidR="005B3E94" w:rsidRPr="005B3E94" w:rsidRDefault="005B3E94" w:rsidP="00DF36CC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3. Condensate discharge shall be controlled by a solenoid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operated discharge valve.</w:t>
      </w:r>
    </w:p>
    <w:p w14:paraId="4FA8DE6E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4. Receiver shall be furnished with:</w:t>
      </w:r>
    </w:p>
    <w:p w14:paraId="1C69F462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Control equipment:</w:t>
      </w:r>
    </w:p>
    <w:p w14:paraId="27D125F3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810" w:firstLine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1.) (2) Vacuum switches</w:t>
      </w:r>
    </w:p>
    <w:p w14:paraId="1DA9A6A8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810" w:firstLine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2.) (2) Float switches</w:t>
      </w:r>
    </w:p>
    <w:p w14:paraId="106B4A89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b. (1) Vacuum gauge</w:t>
      </w:r>
    </w:p>
    <w:p w14:paraId="7F171287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c. (1) Angle Thermometer</w:t>
      </w:r>
    </w:p>
    <w:p w14:paraId="332EBE0E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 xml:space="preserve">d. (2) </w:t>
      </w:r>
      <w:proofErr w:type="spellStart"/>
      <w:r w:rsidRPr="005B3E94">
        <w:rPr>
          <w:rFonts w:ascii="Arial" w:hAnsi="Arial" w:cs="Arial"/>
          <w:sz w:val="22"/>
          <w:szCs w:val="22"/>
        </w:rPr>
        <w:t>Multijet</w:t>
      </w:r>
      <w:proofErr w:type="spellEnd"/>
      <w:r w:rsidRPr="005B3E94">
        <w:rPr>
          <w:rFonts w:ascii="Arial" w:hAnsi="Arial" w:cs="Arial"/>
          <w:sz w:val="22"/>
          <w:szCs w:val="22"/>
        </w:rPr>
        <w:t xml:space="preserve"> vacuum producer</w:t>
      </w:r>
    </w:p>
    <w:p w14:paraId="233DE00D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e. (2) Solenoid operated discharge valve</w:t>
      </w:r>
    </w:p>
    <w:p w14:paraId="17C918B5" w14:textId="7F75CE85" w:rsidR="005B3E94" w:rsidRP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 xml:space="preserve">f. </w:t>
      </w:r>
      <w:r w:rsidR="00DF36CC"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(1) Vacuum breaker</w:t>
      </w:r>
    </w:p>
    <w:p w14:paraId="18C5A442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g. (1) Water level gauge glass for visual tank inspection</w:t>
      </w:r>
    </w:p>
    <w:p w14:paraId="713B3CE8" w14:textId="77777777" w:rsidR="005B3E94" w:rsidRPr="00DF36CC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DF36CC">
        <w:rPr>
          <w:rFonts w:ascii="Arial" w:hAnsi="Arial" w:cs="Arial"/>
          <w:sz w:val="22"/>
          <w:szCs w:val="22"/>
          <w:u w:val="single"/>
        </w:rPr>
        <w:t>h. (2) Lifting eye bolts</w:t>
      </w:r>
    </w:p>
    <w:p w14:paraId="0A49548B" w14:textId="6580B861" w:rsidR="005B3E94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</w:rPr>
      </w:pPr>
      <w:proofErr w:type="spellStart"/>
      <w:r w:rsidRPr="005B3E94">
        <w:rPr>
          <w:rFonts w:ascii="Arial" w:hAnsi="Arial" w:cs="Arial"/>
          <w:sz w:val="22"/>
          <w:szCs w:val="22"/>
        </w:rPr>
        <w:t>i</w:t>
      </w:r>
      <w:proofErr w:type="spellEnd"/>
      <w:r w:rsidRPr="005B3E94">
        <w:rPr>
          <w:rFonts w:ascii="Arial" w:hAnsi="Arial" w:cs="Arial"/>
          <w:sz w:val="22"/>
          <w:szCs w:val="22"/>
        </w:rPr>
        <w:t xml:space="preserve">. </w:t>
      </w:r>
      <w:r w:rsidR="00DF36CC"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(1) Cast iron inlet strainer with vertical self-cleaning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bronze screen and large dirt pocket shall be mounted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on the receiver. The screen shall be easily removable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for cleaning, requiring no additional floor space for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servicing.</w:t>
      </w:r>
    </w:p>
    <w:p w14:paraId="54A6BDED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3D15B7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B. WATER PUMP</w:t>
      </w:r>
    </w:p>
    <w:p w14:paraId="6D49A21A" w14:textId="28DB841E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 The water pumps shal</w:t>
      </w:r>
      <w:r>
        <w:rPr>
          <w:rFonts w:ascii="Arial" w:hAnsi="Arial" w:cs="Arial"/>
          <w:sz w:val="22"/>
          <w:szCs w:val="22"/>
        </w:rPr>
        <w:t xml:space="preserve">l be centrifugal design, bronze </w:t>
      </w:r>
      <w:r w:rsidRPr="005B3E94">
        <w:rPr>
          <w:rFonts w:ascii="Arial" w:hAnsi="Arial" w:cs="Arial"/>
          <w:sz w:val="22"/>
          <w:szCs w:val="22"/>
        </w:rPr>
        <w:t>fitted with enclosed cast bronze centrifugal impeller,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permanently aligned and flange mounted for vertical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operation.</w:t>
      </w:r>
    </w:p>
    <w:p w14:paraId="76F6EB92" w14:textId="0C84178A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2. Capacities and electric</w:t>
      </w:r>
      <w:r>
        <w:rPr>
          <w:rFonts w:ascii="Arial" w:hAnsi="Arial" w:cs="Arial"/>
          <w:sz w:val="22"/>
          <w:szCs w:val="22"/>
        </w:rPr>
        <w:t xml:space="preserve">al characteristics for the pump </w:t>
      </w:r>
      <w:r w:rsidRPr="005B3E94">
        <w:rPr>
          <w:rFonts w:ascii="Arial" w:hAnsi="Arial" w:cs="Arial"/>
          <w:sz w:val="22"/>
          <w:szCs w:val="22"/>
        </w:rPr>
        <w:t>shall be scheduled on the drawings.</w:t>
      </w:r>
    </w:p>
    <w:p w14:paraId="2A159869" w14:textId="4E5B98B6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 xml:space="preserve">3. Each pump shall be </w:t>
      </w:r>
      <w:r>
        <w:rPr>
          <w:rFonts w:ascii="Arial" w:hAnsi="Arial" w:cs="Arial"/>
          <w:sz w:val="22"/>
          <w:szCs w:val="22"/>
        </w:rPr>
        <w:t xml:space="preserve">close-coupled to a 1750 or 3500 </w:t>
      </w:r>
      <w:r w:rsidRPr="005B3E94">
        <w:rPr>
          <w:rFonts w:ascii="Arial" w:hAnsi="Arial" w:cs="Arial"/>
          <w:sz w:val="22"/>
          <w:szCs w:val="22"/>
        </w:rPr>
        <w:t>rpm, vertical, drip-proof motor.</w:t>
      </w:r>
    </w:p>
    <w:p w14:paraId="14F0A477" w14:textId="62DBDEFC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4. Carbon/ceramic mechanica</w:t>
      </w:r>
      <w:r>
        <w:rPr>
          <w:rFonts w:ascii="Arial" w:hAnsi="Arial" w:cs="Arial"/>
          <w:sz w:val="22"/>
          <w:szCs w:val="22"/>
        </w:rPr>
        <w:t xml:space="preserve">l shaft seal shall be rated for </w:t>
      </w:r>
      <w:r w:rsidRPr="005B3E94">
        <w:rPr>
          <w:rFonts w:ascii="Arial" w:hAnsi="Arial" w:cs="Arial"/>
          <w:sz w:val="22"/>
          <w:szCs w:val="22"/>
        </w:rPr>
        <w:t>250°F (121°C).</w:t>
      </w:r>
    </w:p>
    <w:p w14:paraId="4E1029F7" w14:textId="08B3E7E3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5. The pump shall be rated and tested according to the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latest ASRAE Standard Code for Return Line Low</w:t>
      </w:r>
      <w:r w:rsidR="00DF36CC"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Vacuum Heating Pumps 5.5 inches Hg and 160°F (71°C).</w:t>
      </w:r>
    </w:p>
    <w:p w14:paraId="5D26C378" w14:textId="77777777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6. Each pump shall include:</w:t>
      </w:r>
    </w:p>
    <w:p w14:paraId="3325AB29" w14:textId="77777777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Dynamically balanced cast bronze impeller</w:t>
      </w:r>
    </w:p>
    <w:p w14:paraId="47241232" w14:textId="77777777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b. Renewable bronze wearing ring</w:t>
      </w:r>
    </w:p>
    <w:p w14:paraId="4DDADAE2" w14:textId="77777777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c. Stainless steel shaft</w:t>
      </w:r>
    </w:p>
    <w:p w14:paraId="600BFE52" w14:textId="77777777" w:rsidR="005B3E94" w:rsidRP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d. Discharge gauge port tapping</w:t>
      </w:r>
    </w:p>
    <w:p w14:paraId="4728710C" w14:textId="77777777" w:rsidR="005B3E94" w:rsidRDefault="005B3E94" w:rsidP="00DF36CC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e. Drain tapping</w:t>
      </w:r>
    </w:p>
    <w:p w14:paraId="1BD117F3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85AA5B" w14:textId="77777777" w:rsidR="005B3E94" w:rsidRPr="00DF36CC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  <w:u w:val="single"/>
        </w:rPr>
      </w:pPr>
      <w:r w:rsidRPr="00DF36CC">
        <w:rPr>
          <w:rFonts w:ascii="Arial" w:hAnsi="Arial" w:cs="Arial"/>
          <w:sz w:val="22"/>
          <w:szCs w:val="22"/>
          <w:u w:val="single"/>
        </w:rPr>
        <w:t>C. CONTROL PANEL</w:t>
      </w:r>
    </w:p>
    <w:p w14:paraId="27A59BAC" w14:textId="13ADA2C2" w:rsidR="005B3E94" w:rsidRPr="005B3E94" w:rsidRDefault="005B3E94" w:rsidP="00DF36CC">
      <w:pPr>
        <w:widowControl w:val="0"/>
        <w:autoSpaceDE w:val="0"/>
        <w:autoSpaceDN w:val="0"/>
        <w:adjustRightInd w:val="0"/>
        <w:ind w:left="81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1. The control panel shall be a mounted and wired NEMA 2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control cabinet with drip lip and piano hinged door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enclosing the following:</w:t>
      </w:r>
    </w:p>
    <w:p w14:paraId="49696600" w14:textId="3CFC1273" w:rsidR="005B3E94" w:rsidRPr="00DF36CC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5B3E94">
        <w:rPr>
          <w:rFonts w:ascii="Arial" w:hAnsi="Arial" w:cs="Arial"/>
          <w:sz w:val="22"/>
          <w:szCs w:val="22"/>
        </w:rPr>
        <w:t xml:space="preserve">a. </w:t>
      </w:r>
      <w:r w:rsidRPr="00DF36CC">
        <w:rPr>
          <w:rFonts w:ascii="Arial" w:hAnsi="Arial" w:cs="Arial"/>
          <w:sz w:val="22"/>
          <w:szCs w:val="22"/>
          <w:u w:val="single"/>
        </w:rPr>
        <w:t xml:space="preserve">(2) Combination </w:t>
      </w:r>
      <w:r w:rsidRPr="005B3E94">
        <w:rPr>
          <w:rFonts w:ascii="Arial" w:hAnsi="Arial" w:cs="Arial"/>
          <w:sz w:val="22"/>
          <w:szCs w:val="22"/>
        </w:rPr>
        <w:t>magnetic contactor with adjustable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thermal overload p</w:t>
      </w:r>
      <w:r>
        <w:rPr>
          <w:rFonts w:ascii="Arial" w:hAnsi="Arial" w:cs="Arial"/>
          <w:sz w:val="22"/>
          <w:szCs w:val="22"/>
        </w:rPr>
        <w:t xml:space="preserve">rotection </w:t>
      </w:r>
      <w:r w:rsidRPr="00DF36CC">
        <w:rPr>
          <w:rFonts w:ascii="Arial" w:hAnsi="Arial" w:cs="Arial"/>
          <w:sz w:val="22"/>
          <w:szCs w:val="22"/>
          <w:u w:val="single"/>
        </w:rPr>
        <w:t>with fused disconnect and cover interlock</w:t>
      </w:r>
    </w:p>
    <w:p w14:paraId="653C935A" w14:textId="309D5E4B" w:rsidR="005B3E94" w:rsidRPr="00DF36CC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DF36CC">
        <w:rPr>
          <w:rFonts w:ascii="Arial" w:hAnsi="Arial" w:cs="Arial"/>
          <w:sz w:val="22"/>
          <w:szCs w:val="22"/>
          <w:u w:val="single"/>
        </w:rPr>
        <w:t>b. (2) “OFF – Float Only – Float and Vacuum – Continuous” selector switch</w:t>
      </w:r>
    </w:p>
    <w:p w14:paraId="5FEDDC8E" w14:textId="77777777" w:rsidR="005B3E94" w:rsidRPr="00DF36CC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DF36CC">
        <w:rPr>
          <w:rFonts w:ascii="Arial" w:hAnsi="Arial" w:cs="Arial"/>
          <w:sz w:val="22"/>
          <w:szCs w:val="22"/>
          <w:u w:val="single"/>
        </w:rPr>
        <w:t>c. (1) Numbered terminal strip</w:t>
      </w:r>
    </w:p>
    <w:p w14:paraId="1882C12D" w14:textId="7F1C0D69" w:rsidR="005B3E94" w:rsidRPr="00DF36CC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DF36CC">
        <w:rPr>
          <w:rFonts w:ascii="Arial" w:hAnsi="Arial" w:cs="Arial"/>
          <w:sz w:val="22"/>
          <w:szCs w:val="22"/>
          <w:u w:val="single"/>
        </w:rPr>
        <w:t>d. (1) Fused control circuit transformer when the motor voltage exceeds 230 Volts</w:t>
      </w:r>
    </w:p>
    <w:p w14:paraId="6B39AB38" w14:textId="77777777" w:rsidR="005B3E94" w:rsidRPr="00DF36CC" w:rsidRDefault="005B3E94" w:rsidP="00DF36CC">
      <w:pPr>
        <w:widowControl w:val="0"/>
        <w:autoSpaceDE w:val="0"/>
        <w:autoSpaceDN w:val="0"/>
        <w:adjustRightInd w:val="0"/>
        <w:ind w:left="1080" w:hanging="270"/>
        <w:rPr>
          <w:rFonts w:ascii="Arial" w:hAnsi="Arial" w:cs="Arial"/>
          <w:sz w:val="22"/>
          <w:szCs w:val="22"/>
          <w:u w:val="single"/>
        </w:rPr>
      </w:pPr>
      <w:r w:rsidRPr="00DF36CC">
        <w:rPr>
          <w:rFonts w:ascii="Arial" w:hAnsi="Arial" w:cs="Arial"/>
          <w:sz w:val="22"/>
          <w:szCs w:val="22"/>
          <w:u w:val="single"/>
        </w:rPr>
        <w:t>e. Electrical alternator</w:t>
      </w:r>
    </w:p>
    <w:p w14:paraId="3F907981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6A7550" w14:textId="26648166" w:rsid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 xml:space="preserve">PART 3 </w:t>
      </w:r>
      <w:r>
        <w:rPr>
          <w:rFonts w:ascii="Arial" w:hAnsi="Arial" w:cs="Arial"/>
          <w:b/>
          <w:sz w:val="22"/>
          <w:szCs w:val="22"/>
        </w:rPr>
        <w:t>–</w:t>
      </w:r>
      <w:r w:rsidRPr="005B3E94">
        <w:rPr>
          <w:rFonts w:ascii="Arial" w:hAnsi="Arial" w:cs="Arial"/>
          <w:b/>
          <w:sz w:val="22"/>
          <w:szCs w:val="22"/>
        </w:rPr>
        <w:t xml:space="preserve"> EXECUTION</w:t>
      </w:r>
    </w:p>
    <w:p w14:paraId="2492147E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5233C2D" w14:textId="77777777" w:rsidR="005B3E94" w:rsidRPr="005B3E94" w:rsidRDefault="005B3E94" w:rsidP="005B3E9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B3E94">
        <w:rPr>
          <w:rFonts w:ascii="Arial" w:hAnsi="Arial" w:cs="Arial"/>
          <w:b/>
          <w:sz w:val="22"/>
          <w:szCs w:val="22"/>
        </w:rPr>
        <w:t>3.1 INSTALLATION</w:t>
      </w:r>
    </w:p>
    <w:p w14:paraId="1D0E10B4" w14:textId="73083D47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A. Install equipment in</w:t>
      </w:r>
      <w:r>
        <w:rPr>
          <w:rFonts w:ascii="Arial" w:hAnsi="Arial" w:cs="Arial"/>
          <w:sz w:val="22"/>
          <w:szCs w:val="22"/>
        </w:rPr>
        <w:t xml:space="preserve"> accordance with manufacturer’s </w:t>
      </w:r>
      <w:r w:rsidRPr="005B3E94">
        <w:rPr>
          <w:rFonts w:ascii="Arial" w:hAnsi="Arial" w:cs="Arial"/>
          <w:sz w:val="22"/>
          <w:szCs w:val="22"/>
        </w:rPr>
        <w:t>instructions.</w:t>
      </w:r>
    </w:p>
    <w:p w14:paraId="2EB794A8" w14:textId="2B018DE2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B. Power wiring, as required, shall be the responsibility of the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electrical contractor. All wiring shall be performed per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manufacturer’s instructions</w:t>
      </w:r>
      <w:r>
        <w:rPr>
          <w:rFonts w:ascii="Arial" w:hAnsi="Arial" w:cs="Arial"/>
          <w:sz w:val="22"/>
          <w:szCs w:val="22"/>
        </w:rPr>
        <w:t xml:space="preserve"> and applicable state, federal, </w:t>
      </w:r>
      <w:r w:rsidRPr="005B3E94">
        <w:rPr>
          <w:rFonts w:ascii="Arial" w:hAnsi="Arial" w:cs="Arial"/>
          <w:sz w:val="22"/>
          <w:szCs w:val="22"/>
        </w:rPr>
        <w:t>and local codes.</w:t>
      </w:r>
    </w:p>
    <w:p w14:paraId="2C10E092" w14:textId="7850CF7E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C. All factory wiring shall be numbered for easy identification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and the numbers shall coincide with tho</w:t>
      </w:r>
      <w:r>
        <w:rPr>
          <w:rFonts w:ascii="Arial" w:hAnsi="Arial" w:cs="Arial"/>
          <w:sz w:val="22"/>
          <w:szCs w:val="22"/>
        </w:rPr>
        <w:t xml:space="preserve">se shown on the </w:t>
      </w:r>
      <w:r w:rsidRPr="005B3E94">
        <w:rPr>
          <w:rFonts w:ascii="Arial" w:hAnsi="Arial" w:cs="Arial"/>
          <w:sz w:val="22"/>
          <w:szCs w:val="22"/>
        </w:rPr>
        <w:t>wiring diagram.</w:t>
      </w:r>
    </w:p>
    <w:p w14:paraId="4B0B7584" w14:textId="46CF13A3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D. All interconnecting wiring between the pump controls and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control panel shall be en</w:t>
      </w:r>
      <w:r>
        <w:rPr>
          <w:rFonts w:ascii="Arial" w:hAnsi="Arial" w:cs="Arial"/>
          <w:sz w:val="22"/>
          <w:szCs w:val="22"/>
        </w:rPr>
        <w:t xml:space="preserve">closed in liquid tight flexible </w:t>
      </w:r>
      <w:r w:rsidRPr="005B3E94">
        <w:rPr>
          <w:rFonts w:ascii="Arial" w:hAnsi="Arial" w:cs="Arial"/>
          <w:sz w:val="22"/>
          <w:szCs w:val="22"/>
        </w:rPr>
        <w:t>conduit.</w:t>
      </w:r>
    </w:p>
    <w:p w14:paraId="5B25332C" w14:textId="6AB7ED58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E. The unit shall be factory tested as a complete unit and the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unit manufacture shall furnish elementary and connection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>wiring diagrams, piping diagr</w:t>
      </w:r>
      <w:r>
        <w:rPr>
          <w:rFonts w:ascii="Arial" w:hAnsi="Arial" w:cs="Arial"/>
          <w:sz w:val="22"/>
          <w:szCs w:val="22"/>
        </w:rPr>
        <w:t xml:space="preserve">ams, installation and operation </w:t>
      </w:r>
      <w:r w:rsidRPr="005B3E94">
        <w:rPr>
          <w:rFonts w:ascii="Arial" w:hAnsi="Arial" w:cs="Arial"/>
          <w:sz w:val="22"/>
          <w:szCs w:val="22"/>
        </w:rPr>
        <w:t>instructions.</w:t>
      </w:r>
    </w:p>
    <w:p w14:paraId="33F2D7F6" w14:textId="5DA0376B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F. The unit manufacturer shall furnish, mount on the unit and</w:t>
      </w:r>
      <w:r>
        <w:rPr>
          <w:rFonts w:ascii="Arial" w:hAnsi="Arial" w:cs="Arial"/>
          <w:sz w:val="22"/>
          <w:szCs w:val="22"/>
        </w:rPr>
        <w:t xml:space="preserve"> </w:t>
      </w:r>
      <w:r w:rsidRPr="005B3E94">
        <w:rPr>
          <w:rFonts w:ascii="Arial" w:hAnsi="Arial" w:cs="Arial"/>
          <w:sz w:val="22"/>
          <w:szCs w:val="22"/>
        </w:rPr>
        <w:t xml:space="preserve">wire a NEMA 2 control </w:t>
      </w:r>
      <w:r>
        <w:rPr>
          <w:rFonts w:ascii="Arial" w:hAnsi="Arial" w:cs="Arial"/>
          <w:sz w:val="22"/>
          <w:szCs w:val="22"/>
        </w:rPr>
        <w:t xml:space="preserve">cabinet with drip lip and piano </w:t>
      </w:r>
      <w:r w:rsidRPr="005B3E94">
        <w:rPr>
          <w:rFonts w:ascii="Arial" w:hAnsi="Arial" w:cs="Arial"/>
          <w:sz w:val="22"/>
          <w:szCs w:val="22"/>
        </w:rPr>
        <w:t>hinged door.</w:t>
      </w:r>
    </w:p>
    <w:p w14:paraId="0653D01D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G. The unit shall be shipped completely assembled.</w:t>
      </w:r>
    </w:p>
    <w:p w14:paraId="5863908C" w14:textId="77777777" w:rsidR="005B3E94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>H. Certified test report shall be provided by the factory.</w:t>
      </w:r>
    </w:p>
    <w:p w14:paraId="49DD187B" w14:textId="1A2024A4" w:rsidR="00AB11BD" w:rsidRPr="005B3E94" w:rsidRDefault="005B3E94" w:rsidP="00DF36CC">
      <w:pPr>
        <w:widowControl w:val="0"/>
        <w:autoSpaceDE w:val="0"/>
        <w:autoSpaceDN w:val="0"/>
        <w:adjustRightInd w:val="0"/>
        <w:ind w:left="540" w:hanging="270"/>
        <w:rPr>
          <w:rFonts w:ascii="Arial" w:hAnsi="Arial" w:cs="Arial"/>
          <w:sz w:val="22"/>
          <w:szCs w:val="22"/>
        </w:rPr>
      </w:pPr>
      <w:r w:rsidRPr="005B3E94">
        <w:rPr>
          <w:rFonts w:ascii="Arial" w:hAnsi="Arial" w:cs="Arial"/>
          <w:sz w:val="22"/>
          <w:szCs w:val="22"/>
        </w:rPr>
        <w:t xml:space="preserve">I. Unit shall be a Domestic Series VL™ </w:t>
      </w:r>
      <w:r>
        <w:rPr>
          <w:rFonts w:ascii="Arial" w:hAnsi="Arial" w:cs="Arial"/>
          <w:sz w:val="22"/>
          <w:szCs w:val="22"/>
        </w:rPr>
        <w:t xml:space="preserve">as manufactured by </w:t>
      </w:r>
      <w:r w:rsidRPr="005B3E94">
        <w:rPr>
          <w:rFonts w:ascii="Arial" w:hAnsi="Arial" w:cs="Arial"/>
          <w:sz w:val="22"/>
          <w:szCs w:val="22"/>
        </w:rPr>
        <w:t>Bell &amp; Gossett, Morton Grove, IL.</w:t>
      </w:r>
    </w:p>
    <w:p w14:paraId="4201131B" w14:textId="77777777" w:rsidR="00AB11BD" w:rsidRDefault="00AB11BD" w:rsidP="002E08C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390179" w14:textId="77777777" w:rsidR="00AB11BD" w:rsidRDefault="00AB11BD" w:rsidP="002E08C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5BA3571" w14:textId="57008437" w:rsidR="00AB11BD" w:rsidRPr="002E08CC" w:rsidRDefault="00AB11BD" w:rsidP="00AB11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  <w:sectPr w:rsidR="00AB11BD" w:rsidRPr="002E08CC" w:rsidSect="00CE07B5">
          <w:type w:val="continuous"/>
          <w:pgSz w:w="12240" w:h="15840"/>
          <w:pgMar w:top="720" w:right="810" w:bottom="1440" w:left="1080" w:header="720" w:footer="720" w:gutter="0"/>
          <w:cols w:space="720"/>
          <w:noEndnote/>
        </w:sectPr>
      </w:pPr>
      <w:r>
        <w:rPr>
          <w:rFonts w:ascii="Arial" w:hAnsi="Arial" w:cs="Arial"/>
          <w:sz w:val="22"/>
          <w:szCs w:val="22"/>
        </w:rPr>
        <w:t>END OF SECTION</w:t>
      </w:r>
    </w:p>
    <w:p w14:paraId="5AB4CC35" w14:textId="13D96B40" w:rsidR="00D23D70" w:rsidRPr="0012787C" w:rsidRDefault="00DF36CC" w:rsidP="00AB11BD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2A943310" wp14:editId="3BF8E46B">
            <wp:simplePos x="0" y="0"/>
            <wp:positionH relativeFrom="column">
              <wp:posOffset>66675</wp:posOffset>
            </wp:positionH>
            <wp:positionV relativeFrom="paragraph">
              <wp:posOffset>5344160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E94" w:rsidRPr="00127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5A7B3" wp14:editId="3C08E2FD">
                <wp:simplePos x="0" y="0"/>
                <wp:positionH relativeFrom="column">
                  <wp:posOffset>1736725</wp:posOffset>
                </wp:positionH>
                <wp:positionV relativeFrom="paragraph">
                  <wp:posOffset>5353685</wp:posOffset>
                </wp:positionV>
                <wp:extent cx="4765040" cy="870585"/>
                <wp:effectExtent l="0" t="0" r="0" b="0"/>
                <wp:wrapTight wrapText="bothSides">
                  <wp:wrapPolygon edited="0">
                    <wp:start x="115" y="630"/>
                    <wp:lineTo x="115" y="20166"/>
                    <wp:lineTo x="21301" y="20166"/>
                    <wp:lineTo x="21301" y="630"/>
                    <wp:lineTo x="115" y="630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04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51967" w14:textId="77777777" w:rsidR="00CE07B5" w:rsidRPr="00C157D3" w:rsidRDefault="008C1D25" w:rsidP="005B3E94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10">
                              <w:r w:rsidR="00CE07B5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CE07B5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CE07B5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CE07B5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CE07B5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CE07B5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CE07B5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33C599C" w14:textId="77777777" w:rsidR="00CE07B5" w:rsidRPr="00DC6187" w:rsidRDefault="00CE07B5" w:rsidP="005B3E94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1D46A3AB" w14:textId="45972D00" w:rsidR="00CE07B5" w:rsidRPr="00DC6187" w:rsidRDefault="00CE07B5" w:rsidP="005B3E94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VL Duplex Vacuum Heating Unit Specifications</w:t>
                            </w:r>
                          </w:p>
                          <w:p w14:paraId="3A01A379" w14:textId="77777777" w:rsidR="00CE07B5" w:rsidRDefault="00CE07B5" w:rsidP="005B3E9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7" o:spid="_x0000_s1028" type="#_x0000_t202" style="position:absolute;margin-left:136.75pt;margin-top:421.55pt;width:375.2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" filled="f" stroked="f">
                <v:textbox inset=",7.2pt,,7.2pt">
                  <w:txbxContent>
                    <w:p w14:paraId="2DD51967" w14:textId="77777777" w:rsidR="00CE07B5" w:rsidRPr="00C157D3" w:rsidRDefault="00CE07B5" w:rsidP="005B3E94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11"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33C599C" w14:textId="77777777" w:rsidR="00CE07B5" w:rsidRPr="00DC6187" w:rsidRDefault="00CE07B5" w:rsidP="005B3E94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1D46A3AB" w14:textId="45972D00" w:rsidR="00CE07B5" w:rsidRPr="00DC6187" w:rsidRDefault="00CE07B5" w:rsidP="005B3E94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proofErr w:type="gramStart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VL Duplex Vacuum Heating Unit Specifications</w:t>
                      </w:r>
                    </w:p>
                    <w:p w14:paraId="3A01A379" w14:textId="77777777" w:rsidR="00CE07B5" w:rsidRDefault="00CE07B5" w:rsidP="005B3E94"/>
                  </w:txbxContent>
                </v:textbox>
                <w10:wrap type="tight"/>
              </v:shape>
            </w:pict>
          </mc:Fallback>
        </mc:AlternateContent>
      </w:r>
    </w:p>
    <w:sectPr w:rsidR="00D23D70" w:rsidRPr="0012787C" w:rsidSect="00AB11BD">
      <w:type w:val="continuous"/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76387" w14:textId="77777777" w:rsidR="00CE07B5" w:rsidRDefault="00CE07B5" w:rsidP="00162E2D">
      <w:r>
        <w:separator/>
      </w:r>
    </w:p>
  </w:endnote>
  <w:endnote w:type="continuationSeparator" w:id="0">
    <w:p w14:paraId="6E3713FD" w14:textId="77777777" w:rsidR="00CE07B5" w:rsidRDefault="00CE07B5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2EF8" w14:textId="77777777" w:rsidR="00CE07B5" w:rsidRDefault="00CE07B5" w:rsidP="00162E2D">
      <w:r>
        <w:separator/>
      </w:r>
    </w:p>
  </w:footnote>
  <w:footnote w:type="continuationSeparator" w:id="0">
    <w:p w14:paraId="67C82173" w14:textId="77777777" w:rsidR="00CE07B5" w:rsidRDefault="00CE07B5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44636"/>
    <w:rsid w:val="000554E4"/>
    <w:rsid w:val="00104BBC"/>
    <w:rsid w:val="001128FA"/>
    <w:rsid w:val="0012787C"/>
    <w:rsid w:val="00162E2D"/>
    <w:rsid w:val="001651B6"/>
    <w:rsid w:val="001E6345"/>
    <w:rsid w:val="0024322D"/>
    <w:rsid w:val="002E08CC"/>
    <w:rsid w:val="003634C7"/>
    <w:rsid w:val="003707EE"/>
    <w:rsid w:val="0044270C"/>
    <w:rsid w:val="00501060"/>
    <w:rsid w:val="00545478"/>
    <w:rsid w:val="005B3E94"/>
    <w:rsid w:val="0061386D"/>
    <w:rsid w:val="00640F4B"/>
    <w:rsid w:val="006C7CBF"/>
    <w:rsid w:val="006F7F8D"/>
    <w:rsid w:val="00716DF9"/>
    <w:rsid w:val="0073684C"/>
    <w:rsid w:val="00741965"/>
    <w:rsid w:val="007C2711"/>
    <w:rsid w:val="008535F7"/>
    <w:rsid w:val="008560DE"/>
    <w:rsid w:val="008A4D25"/>
    <w:rsid w:val="008C1D25"/>
    <w:rsid w:val="00951C0B"/>
    <w:rsid w:val="00973F27"/>
    <w:rsid w:val="00AB11BD"/>
    <w:rsid w:val="00AF6537"/>
    <w:rsid w:val="00B069D2"/>
    <w:rsid w:val="00B21FC9"/>
    <w:rsid w:val="00BF6676"/>
    <w:rsid w:val="00CA6C62"/>
    <w:rsid w:val="00CE07B5"/>
    <w:rsid w:val="00D23D70"/>
    <w:rsid w:val="00DE5C12"/>
    <w:rsid w:val="00DF36CC"/>
    <w:rsid w:val="00E90AF3"/>
    <w:rsid w:val="00E978BA"/>
    <w:rsid w:val="00ED4BD6"/>
    <w:rsid w:val="00F152BB"/>
    <w:rsid w:val="00F441A6"/>
    <w:rsid w:val="00FB022A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  <w:style w:type="paragraph" w:customStyle="1" w:styleId="Default">
    <w:name w:val="Default"/>
    <w:rsid w:val="00044636"/>
    <w:pPr>
      <w:widowControl w:val="0"/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  <w:style w:type="paragraph" w:customStyle="1" w:styleId="Default">
    <w:name w:val="Default"/>
    <w:rsid w:val="00044636"/>
    <w:pPr>
      <w:widowControl w:val="0"/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llgosset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2005-04-11T19:06:00Z</cp:lastPrinted>
  <dcterms:created xsi:type="dcterms:W3CDTF">2016-05-12T20:32:00Z</dcterms:created>
  <dcterms:modified xsi:type="dcterms:W3CDTF">2016-05-12T20:32:00Z</dcterms:modified>
</cp:coreProperties>
</file>